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B5E3F" w14:textId="77777777" w:rsidR="00CA1E5F" w:rsidRDefault="00DB4019" w:rsidP="00A567FF">
      <w:pPr>
        <w:rPr>
          <w:strike/>
        </w:rPr>
      </w:pPr>
      <w:bookmarkStart w:id="0" w:name="_GoBack"/>
      <w:bookmarkEnd w:id="0"/>
      <w:r w:rsidRPr="00CA1E5F"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 wp14:anchorId="79E0DFED" wp14:editId="42FB9024">
            <wp:simplePos x="0" y="0"/>
            <wp:positionH relativeFrom="margin">
              <wp:posOffset>3032760</wp:posOffset>
            </wp:positionH>
            <wp:positionV relativeFrom="paragraph">
              <wp:posOffset>-213360</wp:posOffset>
            </wp:positionV>
            <wp:extent cx="2865120" cy="792480"/>
            <wp:effectExtent l="0" t="0" r="0" b="7620"/>
            <wp:wrapNone/>
            <wp:docPr id="3" name="Picture 3" descr="07277 Clear Vision Technologies - Logo UPDATED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7277 Clear Vision Technologies - Logo UPDATED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2"/>
          <w:szCs w:val="12"/>
          <w:lang w:val="it-IT" w:eastAsia="it-IT"/>
        </w:rPr>
        <w:drawing>
          <wp:inline distT="0" distB="0" distL="0" distR="0" wp14:anchorId="47D59775" wp14:editId="6820504C">
            <wp:extent cx="2209800" cy="54102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B7752" w14:textId="77777777" w:rsidR="00CA1E5F" w:rsidRDefault="00CA1E5F" w:rsidP="00A567FF">
      <w:pPr>
        <w:rPr>
          <w:strike/>
        </w:rPr>
      </w:pPr>
    </w:p>
    <w:p w14:paraId="258D55DD" w14:textId="77777777" w:rsidR="00CA1E5F" w:rsidRDefault="00CA1E5F" w:rsidP="00A567FF">
      <w:pPr>
        <w:rPr>
          <w:strike/>
        </w:rPr>
      </w:pPr>
    </w:p>
    <w:p w14:paraId="3A23C74B" w14:textId="77777777" w:rsidR="00F77313" w:rsidRPr="00CA1E5F" w:rsidRDefault="003C79D2" w:rsidP="00A567FF">
      <w:pPr>
        <w:rPr>
          <w:color w:val="FF0000"/>
        </w:rPr>
      </w:pPr>
      <w:r w:rsidRPr="00CA1E5F">
        <w:t>For Immediate Release</w:t>
      </w:r>
      <w:r w:rsidR="00731290" w:rsidRPr="00CA1E5F">
        <w:t xml:space="preserve"> </w:t>
      </w:r>
      <w:r w:rsidR="009B0D56" w:rsidRPr="00CA1E5F">
        <w:br/>
      </w:r>
    </w:p>
    <w:p w14:paraId="09A15114" w14:textId="77777777" w:rsidR="004A2DDC" w:rsidRDefault="004A2DDC" w:rsidP="00A567FF"/>
    <w:p w14:paraId="0CB03506" w14:textId="77777777" w:rsidR="003F607D" w:rsidRPr="00AF5C4B" w:rsidRDefault="00A567FF" w:rsidP="00A567FF">
      <w:pPr>
        <w:pStyle w:val="Heading1"/>
        <w:spacing w:before="240" w:after="240" w:line="360" w:lineRule="auto"/>
        <w:rPr>
          <w:rFonts w:ascii="Calibri" w:hAnsi="Calibri"/>
          <w:sz w:val="32"/>
        </w:rPr>
      </w:pPr>
      <w:r w:rsidRPr="00AF5C4B">
        <w:rPr>
          <w:rFonts w:ascii="Calibri" w:hAnsi="Calibri"/>
          <w:sz w:val="32"/>
        </w:rPr>
        <w:t>Clear Vision Technologies</w:t>
      </w:r>
      <w:r w:rsidR="00EC7850" w:rsidRPr="00AF5C4B">
        <w:rPr>
          <w:rFonts w:ascii="Calibri" w:hAnsi="Calibri"/>
          <w:sz w:val="32"/>
        </w:rPr>
        <w:t xml:space="preserve"> </w:t>
      </w:r>
      <w:r w:rsidR="00AF5C4B" w:rsidRPr="00AF5C4B">
        <w:rPr>
          <w:rFonts w:ascii="Calibri" w:hAnsi="Calibri"/>
          <w:sz w:val="32"/>
        </w:rPr>
        <w:t xml:space="preserve">&amp; </w:t>
      </w:r>
      <w:r w:rsidR="00124866">
        <w:rPr>
          <w:rFonts w:ascii="Calibri" w:hAnsi="Calibri"/>
          <w:sz w:val="32"/>
        </w:rPr>
        <w:t>Euklis</w:t>
      </w:r>
      <w:r w:rsidR="00AF5C4B" w:rsidRPr="00AF5C4B">
        <w:rPr>
          <w:rFonts w:ascii="Calibri" w:hAnsi="Calibri"/>
          <w:sz w:val="32"/>
        </w:rPr>
        <w:t xml:space="preserve"> Sign Partnership Agreement</w:t>
      </w:r>
    </w:p>
    <w:p w14:paraId="5EEEE8F7" w14:textId="77777777" w:rsidR="001E0BA9" w:rsidRDefault="00ED467F" w:rsidP="00A567FF">
      <w:r w:rsidRPr="00C9343C">
        <w:rPr>
          <w:b/>
        </w:rPr>
        <w:t>Kent</w:t>
      </w:r>
      <w:r w:rsidR="006A7CF0" w:rsidRPr="00C9343C">
        <w:rPr>
          <w:b/>
        </w:rPr>
        <w:t>,</w:t>
      </w:r>
      <w:r w:rsidR="00EC7850" w:rsidRPr="00C9343C">
        <w:rPr>
          <w:b/>
        </w:rPr>
        <w:t xml:space="preserve"> </w:t>
      </w:r>
      <w:r w:rsidRPr="00C9343C">
        <w:rPr>
          <w:b/>
        </w:rPr>
        <w:t>UK</w:t>
      </w:r>
      <w:r w:rsidR="00C9343C">
        <w:rPr>
          <w:b/>
        </w:rPr>
        <w:t>:</w:t>
      </w:r>
      <w:r w:rsidR="00EC7850" w:rsidRPr="00C9343C">
        <w:rPr>
          <w:b/>
        </w:rPr>
        <w:t xml:space="preserve"> </w:t>
      </w:r>
      <w:r w:rsidR="00CA1E5F" w:rsidRPr="00CA1E5F">
        <w:rPr>
          <w:b/>
        </w:rPr>
        <w:t>28</w:t>
      </w:r>
      <w:r w:rsidR="00AF5C4B" w:rsidRPr="00CA1E5F">
        <w:rPr>
          <w:b/>
        </w:rPr>
        <w:t xml:space="preserve"> </w:t>
      </w:r>
      <w:proofErr w:type="gramStart"/>
      <w:r w:rsidR="00EB2692" w:rsidRPr="00CA1E5F">
        <w:rPr>
          <w:b/>
        </w:rPr>
        <w:t>J</w:t>
      </w:r>
      <w:r w:rsidR="00124866" w:rsidRPr="00CA1E5F">
        <w:rPr>
          <w:b/>
        </w:rPr>
        <w:t>une</w:t>
      </w:r>
      <w:r w:rsidR="00EC7850" w:rsidRPr="00CA1E5F">
        <w:rPr>
          <w:b/>
        </w:rPr>
        <w:t>,</w:t>
      </w:r>
      <w:proofErr w:type="gramEnd"/>
      <w:r w:rsidR="00EC7850" w:rsidRPr="00CA1E5F">
        <w:rPr>
          <w:b/>
        </w:rPr>
        <w:t xml:space="preserve"> 201</w:t>
      </w:r>
      <w:r w:rsidR="00EB2692" w:rsidRPr="00CA1E5F">
        <w:rPr>
          <w:b/>
        </w:rPr>
        <w:t>8</w:t>
      </w:r>
      <w:r w:rsidR="00EC7850" w:rsidRPr="00A567FF">
        <w:t xml:space="preserve"> –</w:t>
      </w:r>
      <w:r w:rsidR="00AF5C4B">
        <w:t xml:space="preserve"> </w:t>
      </w:r>
      <w:r w:rsidR="00124866">
        <w:t>Euklis</w:t>
      </w:r>
      <w:r w:rsidR="00457243">
        <w:t xml:space="preserve"> </w:t>
      </w:r>
      <w:r w:rsidR="00AF5C4B">
        <w:t>and s</w:t>
      </w:r>
      <w:r w:rsidR="00A567FF">
        <w:t xml:space="preserve">pecialist transmission distributor, Clear Vision Technologies, </w:t>
      </w:r>
      <w:r w:rsidR="006A0E3F">
        <w:t xml:space="preserve">have </w:t>
      </w:r>
      <w:r w:rsidR="00EB2692">
        <w:t>entered into</w:t>
      </w:r>
      <w:r w:rsidR="00AF5C4B">
        <w:t xml:space="preserve"> a new </w:t>
      </w:r>
      <w:r w:rsidR="006A0E3F">
        <w:t>partnership</w:t>
      </w:r>
      <w:r w:rsidR="009128DD">
        <w:t xml:space="preserve">. </w:t>
      </w:r>
      <w:r w:rsidR="001E0BA9" w:rsidRPr="001E0BA9">
        <w:t xml:space="preserve">The </w:t>
      </w:r>
      <w:r w:rsidR="006A0E3F">
        <w:t>collaboration</w:t>
      </w:r>
      <w:r w:rsidR="006A0E3F" w:rsidRPr="001E0BA9">
        <w:t xml:space="preserve"> </w:t>
      </w:r>
      <w:r w:rsidR="001E0BA9" w:rsidRPr="001E0BA9">
        <w:t xml:space="preserve">means that </w:t>
      </w:r>
      <w:r w:rsidR="001E0BA9">
        <w:t>Clear Vision Technologies</w:t>
      </w:r>
      <w:r w:rsidR="001E0BA9" w:rsidRPr="001E0BA9">
        <w:t xml:space="preserve"> will </w:t>
      </w:r>
      <w:r w:rsidR="00EB2692">
        <w:t>supply</w:t>
      </w:r>
      <w:r w:rsidR="00124866">
        <w:t xml:space="preserve"> the Euklis</w:t>
      </w:r>
      <w:r w:rsidR="00457243">
        <w:t xml:space="preserve"> </w:t>
      </w:r>
      <w:r w:rsidR="002D120A">
        <w:t xml:space="preserve">range of </w:t>
      </w:r>
      <w:r w:rsidR="003F1B21">
        <w:t xml:space="preserve">video surveillance and access control </w:t>
      </w:r>
      <w:r w:rsidR="00267B8F">
        <w:t>products</w:t>
      </w:r>
      <w:r w:rsidR="008D1E3F">
        <w:t>.</w:t>
      </w:r>
    </w:p>
    <w:p w14:paraId="0E6C3801" w14:textId="77777777" w:rsidR="009128DD" w:rsidRDefault="009128DD" w:rsidP="00A567FF"/>
    <w:p w14:paraId="68AD43E5" w14:textId="77777777" w:rsidR="00056397" w:rsidRDefault="00CE6467" w:rsidP="00056397">
      <w:r>
        <w:t xml:space="preserve">The </w:t>
      </w:r>
      <w:r w:rsidR="003F1B21">
        <w:t>Euklis</w:t>
      </w:r>
      <w:r>
        <w:t xml:space="preserve"> </w:t>
      </w:r>
      <w:r w:rsidR="00056397">
        <w:t xml:space="preserve">range </w:t>
      </w:r>
      <w:r w:rsidR="002E58A0">
        <w:t xml:space="preserve">includes </w:t>
      </w:r>
      <w:proofErr w:type="spellStart"/>
      <w:r w:rsidR="002E58A0">
        <w:t>FaRe</w:t>
      </w:r>
      <w:proofErr w:type="spellEnd"/>
      <w:r w:rsidR="00C93EF0">
        <w:t>,</w:t>
      </w:r>
      <w:r w:rsidR="002E58A0">
        <w:t xml:space="preserve"> facial recognition </w:t>
      </w:r>
      <w:r w:rsidR="00F41493">
        <w:t>software</w:t>
      </w:r>
      <w:r w:rsidR="00C93EF0">
        <w:t xml:space="preserve"> which offers a</w:t>
      </w:r>
      <w:r w:rsidR="00F41493">
        <w:t xml:space="preserve"> wide range of applications using the most advanced recognition technologies developed in the academic world</w:t>
      </w:r>
      <w:r w:rsidR="00C93EF0">
        <w:t>,</w:t>
      </w:r>
      <w:r w:rsidR="00F41493">
        <w:t xml:space="preserve"> combined and improved from EUKLIS R&amp;D</w:t>
      </w:r>
      <w:r w:rsidR="00C93EF0">
        <w:t xml:space="preserve">. </w:t>
      </w:r>
      <w:proofErr w:type="spellStart"/>
      <w:r w:rsidR="00C93EF0">
        <w:t>FaRe</w:t>
      </w:r>
      <w:proofErr w:type="spellEnd"/>
      <w:r w:rsidR="002E58A0">
        <w:t xml:space="preserve"> can be can be </w:t>
      </w:r>
      <w:r w:rsidR="004578CB">
        <w:t>utilised</w:t>
      </w:r>
      <w:r w:rsidR="002E58A0">
        <w:t xml:space="preserve"> as a standalone solution, but is also fully compatible with leading VMS manufacturers, such as Genetec, </w:t>
      </w:r>
      <w:proofErr w:type="spellStart"/>
      <w:r w:rsidR="002E58A0">
        <w:t>Indigovision</w:t>
      </w:r>
      <w:proofErr w:type="spellEnd"/>
      <w:r w:rsidR="002E58A0">
        <w:t xml:space="preserve"> and Milestone. With a range of ONVIF certified cameras, from 2 to 12 megapixels</w:t>
      </w:r>
      <w:r w:rsidR="004578CB">
        <w:t xml:space="preserve">, </w:t>
      </w:r>
      <w:r w:rsidR="00164597">
        <w:t>all of which implement</w:t>
      </w:r>
      <w:r w:rsidR="006301AA">
        <w:t xml:space="preserve"> </w:t>
      </w:r>
      <w:r w:rsidR="00164597">
        <w:t>the Genetec protocol, the Euklis range offers performance as well as flexibility.</w:t>
      </w:r>
      <w:r w:rsidR="004578CB">
        <w:t xml:space="preserve"> </w:t>
      </w:r>
    </w:p>
    <w:p w14:paraId="5A12979C" w14:textId="77777777" w:rsidR="00056397" w:rsidRDefault="00056397" w:rsidP="002F3238"/>
    <w:p w14:paraId="164F1956" w14:textId="77777777" w:rsidR="00CE6467" w:rsidRDefault="002F3238" w:rsidP="00CE6467">
      <w:r>
        <w:t xml:space="preserve">Sarah Moss, Commercial Director, CVT commented, </w:t>
      </w:r>
    </w:p>
    <w:p w14:paraId="738BADAA" w14:textId="77777777" w:rsidR="00056397" w:rsidRDefault="002F3238" w:rsidP="00CE6467">
      <w:r>
        <w:t xml:space="preserve">“We’re excited to be able to offer our customers a range of </w:t>
      </w:r>
      <w:r w:rsidR="003F1B21">
        <w:t xml:space="preserve">security </w:t>
      </w:r>
      <w:r>
        <w:t xml:space="preserve">products </w:t>
      </w:r>
      <w:r w:rsidR="003F1B21">
        <w:t xml:space="preserve">which have not been seen in the UK market before but </w:t>
      </w:r>
      <w:r w:rsidR="00164597">
        <w:t>have already been proven</w:t>
      </w:r>
      <w:r w:rsidR="003F1B21">
        <w:t xml:space="preserve"> in high profile installations globally, alongside technology partners such as Genetec, </w:t>
      </w:r>
      <w:proofErr w:type="spellStart"/>
      <w:r w:rsidR="003F1B21">
        <w:t>Indigovision</w:t>
      </w:r>
      <w:proofErr w:type="spellEnd"/>
      <w:r w:rsidR="003F1B21">
        <w:t>, Milestone and Gunnebo.</w:t>
      </w:r>
      <w:r w:rsidR="00CE6467">
        <w:t xml:space="preserve"> </w:t>
      </w:r>
      <w:r w:rsidR="003F1B21">
        <w:t>Euklis</w:t>
      </w:r>
      <w:r w:rsidR="00056397">
        <w:t xml:space="preserve"> is the perfect partner for CVT – filling the gap in our portfolio for</w:t>
      </w:r>
      <w:r w:rsidR="00164597">
        <w:t xml:space="preserve"> video surveillance and access control solutions.</w:t>
      </w:r>
      <w:r w:rsidR="00056397">
        <w:t xml:space="preserve"> </w:t>
      </w:r>
      <w:proofErr w:type="spellStart"/>
      <w:r w:rsidR="004578CB">
        <w:t>Euklis</w:t>
      </w:r>
      <w:r w:rsidR="00056397">
        <w:t>’s</w:t>
      </w:r>
      <w:proofErr w:type="spellEnd"/>
      <w:r w:rsidR="00056397">
        <w:t xml:space="preserve"> reputation for providing </w:t>
      </w:r>
      <w:r w:rsidR="004578CB">
        <w:t>innovative</w:t>
      </w:r>
      <w:r w:rsidR="00056397">
        <w:t xml:space="preserve"> products, along with first class customer support, perfectly matches the ethos of Clear Vision Technologies.</w:t>
      </w:r>
      <w:r w:rsidR="00056397" w:rsidRPr="00056397">
        <w:t>”</w:t>
      </w:r>
    </w:p>
    <w:p w14:paraId="50924027" w14:textId="77777777" w:rsidR="00056397" w:rsidRDefault="00056397" w:rsidP="00CE6467"/>
    <w:p w14:paraId="15B3F981" w14:textId="77777777" w:rsidR="004578CB" w:rsidRPr="00CA1E5F" w:rsidRDefault="004578CB" w:rsidP="00575B72">
      <w:pPr>
        <w:rPr>
          <w:lang w:val="it-IT"/>
        </w:rPr>
      </w:pPr>
      <w:r w:rsidRPr="00CA1E5F">
        <w:rPr>
          <w:lang w:val="it-IT"/>
        </w:rPr>
        <w:t>Dr. Antonmarco Catania, CEO, Euklis, said,</w:t>
      </w:r>
    </w:p>
    <w:p w14:paraId="34777B78" w14:textId="77777777" w:rsidR="00575B72" w:rsidRPr="00024BAF" w:rsidRDefault="00B55DFD" w:rsidP="00575B72">
      <w:r>
        <w:t>“</w:t>
      </w:r>
      <w:r w:rsidR="004578CB">
        <w:t>Having known the team at Clear Vision Technologies for many years, we are looking forward to working together to introduce the Euklis range of products into the U</w:t>
      </w:r>
      <w:r w:rsidR="00575B72" w:rsidRPr="00024BAF">
        <w:t>nited Kingdom</w:t>
      </w:r>
      <w:r w:rsidR="004578CB">
        <w:t xml:space="preserve">. </w:t>
      </w:r>
      <w:r w:rsidR="00575B72">
        <w:t xml:space="preserve">Clear </w:t>
      </w:r>
      <w:r w:rsidR="00575B72">
        <w:lastRenderedPageBreak/>
        <w:t>Vision</w:t>
      </w:r>
      <w:r w:rsidR="004578CB">
        <w:t xml:space="preserve"> Technologies</w:t>
      </w:r>
      <w:r w:rsidR="00575B72">
        <w:t xml:space="preserve"> </w:t>
      </w:r>
      <w:r w:rsidR="00575B72" w:rsidRPr="00024BAF">
        <w:t xml:space="preserve">is </w:t>
      </w:r>
      <w:r w:rsidR="00164597">
        <w:t xml:space="preserve">the perfect </w:t>
      </w:r>
      <w:r w:rsidR="00B04A44">
        <w:t xml:space="preserve">partner </w:t>
      </w:r>
      <w:r w:rsidR="00164597">
        <w:t>for us to</w:t>
      </w:r>
      <w:r w:rsidR="00B04A44">
        <w:t xml:space="preserve"> expand into the UK security market, and to</w:t>
      </w:r>
      <w:r w:rsidR="00164597">
        <w:t xml:space="preserve"> build on our su</w:t>
      </w:r>
      <w:r w:rsidR="00B04A44">
        <w:t>ccess</w:t>
      </w:r>
      <w:r w:rsidR="00245CD3">
        <w:t>es already seen</w:t>
      </w:r>
      <w:r w:rsidR="00B04A44">
        <w:t xml:space="preserve"> throughout Europe and the Middle East.</w:t>
      </w:r>
    </w:p>
    <w:p w14:paraId="66C86782" w14:textId="77777777" w:rsidR="00575B72" w:rsidRDefault="00575B72" w:rsidP="00575B72">
      <w:pPr>
        <w:rPr>
          <w:highlight w:val="yellow"/>
        </w:rPr>
      </w:pPr>
    </w:p>
    <w:p w14:paraId="3137D9EB" w14:textId="77777777" w:rsidR="00575B72" w:rsidRPr="00245CD3" w:rsidRDefault="00575B72" w:rsidP="00575B72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b/>
          <w:bCs/>
          <w:color w:val="000000"/>
        </w:rPr>
      </w:pPr>
      <w:r w:rsidRPr="00245CD3">
        <w:rPr>
          <w:rFonts w:ascii="Calibri" w:hAnsi="Calibri" w:cs="Calibri"/>
          <w:b/>
          <w:bCs/>
          <w:color w:val="000000"/>
        </w:rPr>
        <w:t xml:space="preserve">About </w:t>
      </w:r>
      <w:r w:rsidR="009B683F" w:rsidRPr="00245CD3">
        <w:rPr>
          <w:rFonts w:ascii="Calibri" w:hAnsi="Calibri" w:cs="Calibri"/>
          <w:b/>
          <w:bCs/>
          <w:color w:val="000000"/>
        </w:rPr>
        <w:t>Euklis</w:t>
      </w:r>
    </w:p>
    <w:p w14:paraId="46AFD13B" w14:textId="77777777" w:rsidR="00056397" w:rsidRDefault="009B683F" w:rsidP="00575B72">
      <w:pPr>
        <w:rPr>
          <w:rFonts w:cs="Calibri"/>
          <w:szCs w:val="24"/>
          <w:shd w:val="clear" w:color="auto" w:fill="FFFFFF"/>
        </w:rPr>
      </w:pPr>
      <w:r w:rsidRPr="00245CD3">
        <w:rPr>
          <w:rStyle w:val="Strong"/>
          <w:rFonts w:cs="Calibri"/>
          <w:b w:val="0"/>
          <w:szCs w:val="24"/>
          <w:shd w:val="clear" w:color="auto" w:fill="FFFFFF"/>
        </w:rPr>
        <w:t>EUKLIS</w:t>
      </w:r>
      <w:r w:rsidRPr="00245CD3">
        <w:rPr>
          <w:rFonts w:cs="Calibri"/>
          <w:szCs w:val="24"/>
          <w:shd w:val="clear" w:color="auto" w:fill="FFFFFF"/>
        </w:rPr>
        <w:t>, since 2007, is an Italian </w:t>
      </w:r>
      <w:r w:rsidRPr="00245CD3">
        <w:rPr>
          <w:rStyle w:val="Strong"/>
          <w:rFonts w:cs="Calibri"/>
          <w:b w:val="0"/>
          <w:szCs w:val="24"/>
          <w:shd w:val="clear" w:color="auto" w:fill="FFFFFF"/>
        </w:rPr>
        <w:t>manufacturer</w:t>
      </w:r>
      <w:r w:rsidRPr="00245CD3">
        <w:rPr>
          <w:rFonts w:cs="Calibri"/>
          <w:szCs w:val="24"/>
          <w:shd w:val="clear" w:color="auto" w:fill="FFFFFF"/>
        </w:rPr>
        <w:t> of technical solutions for security, video surveillance, access control and telecommunication</w:t>
      </w:r>
      <w:r w:rsidR="00245CD3" w:rsidRPr="00245CD3">
        <w:rPr>
          <w:rFonts w:cs="Calibri"/>
          <w:szCs w:val="24"/>
          <w:shd w:val="clear" w:color="auto" w:fill="FFFFFF"/>
        </w:rPr>
        <w:t xml:space="preserve"> systems. </w:t>
      </w:r>
      <w:hyperlink r:id="rId10" w:history="1">
        <w:r w:rsidR="00DB4019" w:rsidRPr="006167B5">
          <w:rPr>
            <w:rStyle w:val="Hyperlink"/>
            <w:rFonts w:cs="Calibri"/>
            <w:szCs w:val="24"/>
            <w:shd w:val="clear" w:color="auto" w:fill="FFFFFF"/>
          </w:rPr>
          <w:t>www.euklis.com</w:t>
        </w:r>
      </w:hyperlink>
      <w:r w:rsidR="00DB4019">
        <w:rPr>
          <w:rFonts w:cs="Calibri"/>
          <w:szCs w:val="24"/>
          <w:shd w:val="clear" w:color="auto" w:fill="FFFFFF"/>
        </w:rPr>
        <w:t>.</w:t>
      </w:r>
    </w:p>
    <w:p w14:paraId="61FA9B80" w14:textId="77777777" w:rsidR="00DB4019" w:rsidRDefault="00DB4019" w:rsidP="00575B72">
      <w:pPr>
        <w:rPr>
          <w:rFonts w:cs="Calibri"/>
          <w:szCs w:val="24"/>
          <w:shd w:val="clear" w:color="auto" w:fill="FFFFFF"/>
        </w:rPr>
      </w:pPr>
    </w:p>
    <w:p w14:paraId="662C59E2" w14:textId="77777777" w:rsidR="00DB4019" w:rsidRDefault="00DB4019" w:rsidP="00575B72">
      <w:pPr>
        <w:rPr>
          <w:rFonts w:cs="Calibri"/>
          <w:szCs w:val="24"/>
          <w:shd w:val="clear" w:color="auto" w:fill="FFFFFF"/>
        </w:rPr>
      </w:pPr>
      <w:r>
        <w:rPr>
          <w:rFonts w:cs="Calibri"/>
          <w:szCs w:val="24"/>
          <w:shd w:val="clear" w:color="auto" w:fill="FFFFFF"/>
        </w:rPr>
        <w:t>EUKLIS security cameras are used to protect critical infrastructures.</w:t>
      </w:r>
    </w:p>
    <w:p w14:paraId="4E8131E1" w14:textId="77777777" w:rsidR="00DB4019" w:rsidRDefault="006B53D0" w:rsidP="00575B72">
      <w:pPr>
        <w:rPr>
          <w:rFonts w:cs="Calibri"/>
          <w:szCs w:val="24"/>
          <w:shd w:val="clear" w:color="auto" w:fill="FFFFFF"/>
        </w:rPr>
      </w:pPr>
      <w:hyperlink r:id="rId11" w:history="1">
        <w:r w:rsidR="00DB4019" w:rsidRPr="006167B5">
          <w:rPr>
            <w:rStyle w:val="Hyperlink"/>
            <w:rFonts w:cs="Calibri"/>
            <w:szCs w:val="24"/>
            <w:shd w:val="clear" w:color="auto" w:fill="FFFFFF"/>
          </w:rPr>
          <w:t>https://www.euklis.it/en/verticals.html</w:t>
        </w:r>
      </w:hyperlink>
    </w:p>
    <w:p w14:paraId="4D636B77" w14:textId="77777777" w:rsidR="00DB4019" w:rsidRDefault="00DB4019" w:rsidP="00DB4019">
      <w:pPr>
        <w:rPr>
          <w:sz w:val="28"/>
        </w:rPr>
      </w:pPr>
    </w:p>
    <w:p w14:paraId="7A1E8F31" w14:textId="77777777" w:rsidR="00DB4019" w:rsidRPr="008226C1" w:rsidRDefault="00DB4019" w:rsidP="00DB4019">
      <w:pPr>
        <w:rPr>
          <w:sz w:val="28"/>
        </w:rPr>
      </w:pPr>
      <w:r w:rsidRPr="008226C1">
        <w:rPr>
          <w:sz w:val="28"/>
        </w:rPr>
        <w:t>For further information, please contact:</w:t>
      </w:r>
    </w:p>
    <w:p w14:paraId="01683846" w14:textId="77777777" w:rsidR="00DB4019" w:rsidRDefault="00DB4019" w:rsidP="00DB4019"/>
    <w:p w14:paraId="16439772" w14:textId="77777777" w:rsidR="00DB4019" w:rsidRPr="00DB4019" w:rsidRDefault="00DB4019" w:rsidP="00DB4019">
      <w:pPr>
        <w:rPr>
          <w:lang w:val="it-IT"/>
        </w:rPr>
      </w:pPr>
      <w:r w:rsidRPr="00DB4019">
        <w:rPr>
          <w:lang w:val="it-IT"/>
        </w:rPr>
        <w:t>EUKLIS srl:</w:t>
      </w:r>
    </w:p>
    <w:p w14:paraId="3A15A4DE" w14:textId="77777777" w:rsidR="00DB4019" w:rsidRDefault="00DB4019" w:rsidP="00DB4019">
      <w:pPr>
        <w:rPr>
          <w:lang w:val="it-IT"/>
        </w:rPr>
      </w:pPr>
      <w:r w:rsidRPr="00DB4019">
        <w:rPr>
          <w:lang w:val="it-IT"/>
        </w:rPr>
        <w:t xml:space="preserve">Maddalena Catania </w:t>
      </w:r>
      <w:r w:rsidRPr="00DB4019">
        <w:rPr>
          <w:lang w:val="it-IT"/>
        </w:rPr>
        <w:tab/>
      </w:r>
      <w:r>
        <w:rPr>
          <w:lang w:val="it-IT"/>
        </w:rPr>
        <w:t>+39 0248409267</w:t>
      </w:r>
      <w:r>
        <w:rPr>
          <w:lang w:val="it-IT"/>
        </w:rPr>
        <w:tab/>
      </w:r>
      <w:r>
        <w:rPr>
          <w:lang w:val="it-IT"/>
        </w:rPr>
        <w:tab/>
      </w:r>
      <w:hyperlink r:id="rId12" w:history="1">
        <w:r w:rsidRPr="006167B5">
          <w:rPr>
            <w:rStyle w:val="Hyperlink"/>
            <w:lang w:val="it-IT"/>
          </w:rPr>
          <w:t>Maddalena.catania@euklis.com</w:t>
        </w:r>
      </w:hyperlink>
    </w:p>
    <w:p w14:paraId="6B629D51" w14:textId="77777777" w:rsidR="00DB4019" w:rsidRPr="00DB4019" w:rsidRDefault="00DB4019" w:rsidP="00DB4019">
      <w:pPr>
        <w:rPr>
          <w:lang w:val="it-IT"/>
        </w:rPr>
      </w:pPr>
    </w:p>
    <w:p w14:paraId="413A2BA7" w14:textId="77777777" w:rsidR="00DB4019" w:rsidRPr="00DB4019" w:rsidRDefault="00DB4019" w:rsidP="00575B72">
      <w:pPr>
        <w:rPr>
          <w:rFonts w:cs="Calibri"/>
          <w:szCs w:val="24"/>
          <w:shd w:val="clear" w:color="auto" w:fill="FFFFFF"/>
          <w:lang w:val="it-IT"/>
        </w:rPr>
      </w:pPr>
    </w:p>
    <w:p w14:paraId="6FA98FFD" w14:textId="77777777" w:rsidR="00DB4019" w:rsidRPr="00DB4019" w:rsidRDefault="00DB4019" w:rsidP="00575B72">
      <w:pPr>
        <w:rPr>
          <w:rStyle w:val="Hyperlink"/>
          <w:rFonts w:cs="Calibri"/>
          <w:szCs w:val="24"/>
          <w:shd w:val="clear" w:color="auto" w:fill="FFFFFF"/>
          <w:lang w:val="it-IT"/>
        </w:rPr>
      </w:pPr>
    </w:p>
    <w:p w14:paraId="5705D372" w14:textId="77777777" w:rsidR="007114AC" w:rsidRPr="00245CD3" w:rsidRDefault="007114AC" w:rsidP="007114AC">
      <w:pPr>
        <w:jc w:val="center"/>
        <w:rPr>
          <w:rFonts w:cs="Calibri"/>
          <w:szCs w:val="24"/>
          <w:bdr w:val="none" w:sz="0" w:space="0" w:color="auto" w:frame="1"/>
          <w:shd w:val="clear" w:color="auto" w:fill="FFFFFF"/>
        </w:rPr>
      </w:pPr>
      <w:r w:rsidRPr="00245CD3">
        <w:rPr>
          <w:rFonts w:cs="Calibri"/>
          <w:szCs w:val="24"/>
          <w:bdr w:val="none" w:sz="0" w:space="0" w:color="auto" w:frame="1"/>
          <w:shd w:val="clear" w:color="auto" w:fill="FFFFFF"/>
        </w:rPr>
        <w:t>###</w:t>
      </w:r>
    </w:p>
    <w:p w14:paraId="158DA40B" w14:textId="77777777" w:rsidR="00E23CD3" w:rsidRPr="00DB4019" w:rsidRDefault="00E23CD3" w:rsidP="00A567FF">
      <w:pPr>
        <w:rPr>
          <w:b/>
          <w:sz w:val="28"/>
        </w:rPr>
      </w:pPr>
    </w:p>
    <w:p w14:paraId="75DAF57C" w14:textId="77777777" w:rsidR="009128DD" w:rsidRPr="009128DD" w:rsidRDefault="009128DD" w:rsidP="00A567FF">
      <w:pPr>
        <w:rPr>
          <w:sz w:val="28"/>
        </w:rPr>
      </w:pPr>
      <w:r w:rsidRPr="009128DD">
        <w:rPr>
          <w:sz w:val="28"/>
        </w:rPr>
        <w:t>About Clear Vision Technologies</w:t>
      </w:r>
    </w:p>
    <w:p w14:paraId="6C089ECA" w14:textId="77777777" w:rsidR="009128DD" w:rsidRDefault="009128DD" w:rsidP="00A567FF">
      <w:r>
        <w:t>Based in Kent, Clear Vision Technologies is a specialist distributor of IP, wireless and fibre optic transmission equipment</w:t>
      </w:r>
      <w:r w:rsidR="00724B4C">
        <w:t xml:space="preserve"> for commercial and industrial applications</w:t>
      </w:r>
      <w:r>
        <w:t xml:space="preserve">. Clear Vision Technologies stocks products from </w:t>
      </w:r>
      <w:proofErr w:type="gramStart"/>
      <w:r>
        <w:t>a number of</w:t>
      </w:r>
      <w:proofErr w:type="gramEnd"/>
      <w:r>
        <w:t xml:space="preserve"> manufacturers that are </w:t>
      </w:r>
      <w:r w:rsidR="003326F9">
        <w:t xml:space="preserve">engineered for the </w:t>
      </w:r>
      <w:r>
        <w:t xml:space="preserve">security and surveillance, industrial control and ITS </w:t>
      </w:r>
      <w:r w:rsidR="00724B4C">
        <w:t>markets</w:t>
      </w:r>
      <w:r>
        <w:t xml:space="preserve">. </w:t>
      </w:r>
      <w:r w:rsidR="00724B4C">
        <w:t xml:space="preserve">Along with </w:t>
      </w:r>
      <w:r w:rsidR="003326F9">
        <w:t xml:space="preserve">its </w:t>
      </w:r>
      <w:r w:rsidR="00724B4C">
        <w:t xml:space="preserve">growing </w:t>
      </w:r>
      <w:r w:rsidR="003326F9">
        <w:t xml:space="preserve">range of communications products, </w:t>
      </w:r>
      <w:r>
        <w:t xml:space="preserve">CVT </w:t>
      </w:r>
      <w:r w:rsidR="001E0BA9">
        <w:t>offers</w:t>
      </w:r>
      <w:r>
        <w:t xml:space="preserve"> system design and tech support services to its customers.</w:t>
      </w:r>
    </w:p>
    <w:p w14:paraId="21C09841" w14:textId="77777777" w:rsidR="00724B4C" w:rsidRDefault="00724B4C" w:rsidP="00A567FF"/>
    <w:p w14:paraId="749DCC9A" w14:textId="77777777" w:rsidR="00113DD7" w:rsidRDefault="00724B4C" w:rsidP="00A567FF">
      <w:r>
        <w:t xml:space="preserve">For more information about Clear Vision Technologies, please visit our website: </w:t>
      </w:r>
    </w:p>
    <w:p w14:paraId="64BF2BBA" w14:textId="77777777" w:rsidR="00724B4C" w:rsidRDefault="006B53D0" w:rsidP="00A567FF">
      <w:hyperlink r:id="rId13" w:history="1">
        <w:r w:rsidR="0070736A" w:rsidRPr="00D90E19">
          <w:rPr>
            <w:rStyle w:val="Hyperlink"/>
          </w:rPr>
          <w:t>www.cv-tech.co.uk</w:t>
        </w:r>
      </w:hyperlink>
    </w:p>
    <w:p w14:paraId="14FD5B1C" w14:textId="77777777" w:rsidR="00BA74E7" w:rsidRDefault="00BA74E7" w:rsidP="00A567FF"/>
    <w:p w14:paraId="569D0129" w14:textId="77777777" w:rsidR="00E23CD3" w:rsidRPr="008226C1" w:rsidRDefault="00E23CD3" w:rsidP="00A567FF">
      <w:pPr>
        <w:rPr>
          <w:sz w:val="28"/>
        </w:rPr>
      </w:pPr>
      <w:r w:rsidRPr="008226C1">
        <w:rPr>
          <w:sz w:val="28"/>
        </w:rPr>
        <w:t>For further information, please contact:</w:t>
      </w:r>
    </w:p>
    <w:p w14:paraId="60426061" w14:textId="77777777" w:rsidR="00067388" w:rsidRDefault="00067388" w:rsidP="00A567FF"/>
    <w:p w14:paraId="6D7844F3" w14:textId="77777777" w:rsidR="00E23CD3" w:rsidRDefault="00E23CD3" w:rsidP="00A567FF">
      <w:r>
        <w:t>Clear Vision Technologies:</w:t>
      </w:r>
    </w:p>
    <w:p w14:paraId="39FA04B4" w14:textId="77777777" w:rsidR="00E23CD3" w:rsidRDefault="0070736A" w:rsidP="00A567FF">
      <w:r>
        <w:t>Kay Coates</w:t>
      </w:r>
      <w:r w:rsidR="00E23CD3">
        <w:t xml:space="preserve"> </w:t>
      </w:r>
      <w:r w:rsidR="00E23CD3">
        <w:tab/>
      </w:r>
      <w:r w:rsidR="00E23CD3" w:rsidRPr="00E23CD3">
        <w:t>+44(0)1580 212999</w:t>
      </w:r>
      <w:r w:rsidR="00E23CD3">
        <w:tab/>
      </w:r>
      <w:r w:rsidR="00E23CD3">
        <w:tab/>
      </w:r>
      <w:r>
        <w:t>kay</w:t>
      </w:r>
      <w:r w:rsidR="00E23CD3">
        <w:t>@cv-tech.co.uk</w:t>
      </w:r>
    </w:p>
    <w:p w14:paraId="479352EB" w14:textId="77777777" w:rsidR="00760311" w:rsidRPr="00A567FF" w:rsidRDefault="00A567FF" w:rsidP="00A567FF">
      <w:pPr>
        <w:rPr>
          <w:bdr w:val="none" w:sz="0" w:space="0" w:color="auto" w:frame="1"/>
          <w:shd w:val="clear" w:color="auto" w:fill="FFFFFF"/>
        </w:rPr>
      </w:pPr>
      <w:r>
        <w:t xml:space="preserve"> </w:t>
      </w:r>
    </w:p>
    <w:sectPr w:rsidR="00760311" w:rsidRPr="00A567FF" w:rsidSect="00601AAD">
      <w:footerReference w:type="default" r:id="rId14"/>
      <w:pgSz w:w="11907" w:h="16839" w:code="9"/>
      <w:pgMar w:top="1440" w:right="1417" w:bottom="1134" w:left="1418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92FA5" w14:textId="77777777" w:rsidR="006B53D0" w:rsidRDefault="006B53D0" w:rsidP="00A567FF">
      <w:r>
        <w:separator/>
      </w:r>
    </w:p>
  </w:endnote>
  <w:endnote w:type="continuationSeparator" w:id="0">
    <w:p w14:paraId="19C963F8" w14:textId="77777777" w:rsidR="006B53D0" w:rsidRDefault="006B53D0" w:rsidP="00A5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ijing">
    <w:altName w:val="Arial Unicode MS"/>
    <w:charset w:val="50"/>
    <w:family w:val="auto"/>
    <w:pitch w:val="variable"/>
    <w:sig w:usb0="01000000" w:usb1="00000E08" w:usb2="1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8BF2" w14:textId="77777777" w:rsidR="00BA74E7" w:rsidRPr="00BA74E7" w:rsidRDefault="00F327D3" w:rsidP="00A567FF">
    <w:pPr>
      <w:pStyle w:val="Footer"/>
      <w:rPr>
        <w:noProof/>
        <w:sz w:val="16"/>
        <w:szCs w:val="16"/>
      </w:rPr>
    </w:pPr>
    <w:r w:rsidRPr="00BA74E7">
      <w:rPr>
        <w:rFonts w:ascii="Times" w:hAnsi="Times"/>
        <w:sz w:val="16"/>
      </w:rPr>
      <w:fldChar w:fldCharType="begin"/>
    </w:r>
    <w:r w:rsidRPr="00BA74E7">
      <w:rPr>
        <w:sz w:val="16"/>
      </w:rPr>
      <w:instrText xml:space="preserve"> FILENAME   \* MERGEFORMAT </w:instrText>
    </w:r>
    <w:r w:rsidRPr="00BA74E7">
      <w:rPr>
        <w:rFonts w:ascii="Times" w:hAnsi="Times"/>
        <w:sz w:val="16"/>
      </w:rPr>
      <w:fldChar w:fldCharType="separate"/>
    </w:r>
    <w:r w:rsidR="002F3238" w:rsidRPr="002F3238">
      <w:rPr>
        <w:noProof/>
        <w:sz w:val="16"/>
        <w:szCs w:val="16"/>
      </w:rPr>
      <w:t>Clear Vision Technologies Announces New Distribution</w:t>
    </w:r>
    <w:r w:rsidR="002F3238">
      <w:rPr>
        <w:noProof/>
        <w:sz w:val="16"/>
      </w:rPr>
      <w:t xml:space="preserve"> Partnership with </w:t>
    </w:r>
    <w:r w:rsidR="00B04A44">
      <w:rPr>
        <w:noProof/>
        <w:sz w:val="16"/>
      </w:rPr>
      <w:t>Euklis</w:t>
    </w:r>
    <w:r w:rsidR="002F3238">
      <w:rPr>
        <w:noProof/>
        <w:sz w:val="16"/>
      </w:rPr>
      <w:t>.docx</w:t>
    </w:r>
    <w:r w:rsidRPr="00BA74E7">
      <w:rPr>
        <w:noProof/>
        <w:sz w:val="16"/>
        <w:szCs w:val="16"/>
      </w:rPr>
      <w:fldChar w:fldCharType="end"/>
    </w:r>
  </w:p>
  <w:p w14:paraId="3436A9F1" w14:textId="77777777" w:rsidR="00BA74E7" w:rsidRDefault="00BA74E7" w:rsidP="00A567FF">
    <w:pPr>
      <w:pStyle w:val="Footer"/>
      <w:rPr>
        <w:noProof/>
        <w:sz w:val="18"/>
        <w:szCs w:val="16"/>
      </w:rPr>
    </w:pPr>
  </w:p>
  <w:p w14:paraId="30225306" w14:textId="77777777" w:rsidR="006A7CF0" w:rsidRPr="001B4CA8" w:rsidRDefault="006A7CF0" w:rsidP="00BA74E7">
    <w:pPr>
      <w:pStyle w:val="Footer"/>
      <w:jc w:val="center"/>
      <w:rPr>
        <w:noProof/>
        <w:szCs w:val="16"/>
      </w:rPr>
    </w:pPr>
    <w:r w:rsidRPr="00E60068">
      <w:rPr>
        <w:sz w:val="18"/>
      </w:rPr>
      <w:t>www.</w:t>
    </w:r>
    <w:r w:rsidR="00A567FF">
      <w:rPr>
        <w:sz w:val="18"/>
      </w:rPr>
      <w:t>cv-tech.co.uk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13C3B" w14:textId="77777777" w:rsidR="006B53D0" w:rsidRDefault="006B53D0" w:rsidP="00A567FF">
      <w:r>
        <w:separator/>
      </w:r>
    </w:p>
  </w:footnote>
  <w:footnote w:type="continuationSeparator" w:id="0">
    <w:p w14:paraId="0813E8AD" w14:textId="77777777" w:rsidR="006B53D0" w:rsidRDefault="006B53D0" w:rsidP="00A5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9D5"/>
    <w:multiLevelType w:val="hybridMultilevel"/>
    <w:tmpl w:val="37B695B8"/>
    <w:lvl w:ilvl="0" w:tplc="76807118">
      <w:start w:val="14"/>
      <w:numFmt w:val="bullet"/>
      <w:lvlText w:val="-"/>
      <w:lvlJc w:val="left"/>
      <w:pPr>
        <w:ind w:left="1440" w:hanging="360"/>
      </w:pPr>
      <w:rPr>
        <w:rFonts w:ascii="Verdana" w:eastAsia="Beijing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737EA"/>
    <w:multiLevelType w:val="hybridMultilevel"/>
    <w:tmpl w:val="538A36E4"/>
    <w:lvl w:ilvl="0" w:tplc="4D725D00">
      <w:start w:val="7879"/>
      <w:numFmt w:val="bullet"/>
      <w:lvlText w:val=""/>
      <w:lvlJc w:val="left"/>
      <w:pPr>
        <w:ind w:left="720" w:hanging="360"/>
      </w:pPr>
      <w:rPr>
        <w:rFonts w:ascii="Wingdings" w:eastAsia="Beijing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2017"/>
    <w:multiLevelType w:val="hybridMultilevel"/>
    <w:tmpl w:val="2124AC3E"/>
    <w:lvl w:ilvl="0" w:tplc="D708F56E">
      <w:numFmt w:val="bullet"/>
      <w:lvlText w:val="•"/>
      <w:lvlJc w:val="left"/>
      <w:pPr>
        <w:ind w:left="1320" w:hanging="960"/>
      </w:pPr>
      <w:rPr>
        <w:rFonts w:ascii="Verdana" w:eastAsia="Beijing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37FA6"/>
    <w:multiLevelType w:val="hybridMultilevel"/>
    <w:tmpl w:val="2E002264"/>
    <w:lvl w:ilvl="0" w:tplc="3CFCE2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C327E"/>
    <w:multiLevelType w:val="hybridMultilevel"/>
    <w:tmpl w:val="8EA2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46C17"/>
    <w:multiLevelType w:val="hybridMultilevel"/>
    <w:tmpl w:val="09A66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15629"/>
    <w:multiLevelType w:val="hybridMultilevel"/>
    <w:tmpl w:val="60006C2E"/>
    <w:lvl w:ilvl="0" w:tplc="485AF6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1624B9"/>
    <w:multiLevelType w:val="hybridMultilevel"/>
    <w:tmpl w:val="2E9A56A6"/>
    <w:lvl w:ilvl="0" w:tplc="D7EE6662">
      <w:start w:val="14"/>
      <w:numFmt w:val="bullet"/>
      <w:lvlText w:val="-"/>
      <w:lvlJc w:val="left"/>
      <w:pPr>
        <w:ind w:left="720" w:hanging="360"/>
      </w:pPr>
      <w:rPr>
        <w:rFonts w:ascii="Verdana" w:eastAsia="Beijing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D1993"/>
    <w:multiLevelType w:val="multilevel"/>
    <w:tmpl w:val="9E84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2F7D9C"/>
    <w:multiLevelType w:val="hybridMultilevel"/>
    <w:tmpl w:val="F31C1C46"/>
    <w:lvl w:ilvl="0" w:tplc="918E9544">
      <w:start w:val="14"/>
      <w:numFmt w:val="bullet"/>
      <w:lvlText w:val="-"/>
      <w:lvlJc w:val="left"/>
      <w:pPr>
        <w:ind w:left="1080" w:hanging="360"/>
      </w:pPr>
      <w:rPr>
        <w:rFonts w:ascii="Verdana" w:eastAsia="Beijing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860CAD"/>
    <w:multiLevelType w:val="multilevel"/>
    <w:tmpl w:val="E36A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F74A4B"/>
    <w:multiLevelType w:val="hybridMultilevel"/>
    <w:tmpl w:val="CC9CF9BA"/>
    <w:lvl w:ilvl="0" w:tplc="F27C43CA">
      <w:start w:val="1"/>
      <w:numFmt w:val="bullet"/>
      <w:lvlText w:val="−"/>
      <w:lvlJc w:val="left"/>
      <w:pPr>
        <w:ind w:left="735" w:hanging="420"/>
      </w:pPr>
      <w:rPr>
        <w:rFonts w:ascii="Calibri" w:hAnsi="Calibri" w:hint="default"/>
      </w:rPr>
    </w:lvl>
    <w:lvl w:ilvl="1" w:tplc="04090003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2" w15:restartNumberingAfterBreak="0">
    <w:nsid w:val="7CB635A4"/>
    <w:multiLevelType w:val="hybridMultilevel"/>
    <w:tmpl w:val="CAA0FED2"/>
    <w:lvl w:ilvl="0" w:tplc="F27C43CA">
      <w:start w:val="1"/>
      <w:numFmt w:val="bullet"/>
      <w:lvlText w:val="−"/>
      <w:lvlJc w:val="left"/>
      <w:pPr>
        <w:ind w:left="780" w:hanging="420"/>
      </w:pPr>
      <w:rPr>
        <w:rFonts w:ascii="Calibri" w:hAnsi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D900D7"/>
    <w:multiLevelType w:val="hybridMultilevel"/>
    <w:tmpl w:val="9E9C72F8"/>
    <w:lvl w:ilvl="0" w:tplc="3B86DBBE">
      <w:numFmt w:val="bullet"/>
      <w:lvlText w:val="•"/>
      <w:lvlJc w:val="left"/>
      <w:pPr>
        <w:ind w:left="1320" w:hanging="960"/>
      </w:pPr>
      <w:rPr>
        <w:rFonts w:ascii="Verdana" w:eastAsia="Beijing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960"/>
  <w:hyphenationZone w:val="425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90"/>
    <w:rsid w:val="000075E2"/>
    <w:rsid w:val="00011CB2"/>
    <w:rsid w:val="000132DC"/>
    <w:rsid w:val="0001476B"/>
    <w:rsid w:val="00016ABF"/>
    <w:rsid w:val="00025C18"/>
    <w:rsid w:val="00030DDC"/>
    <w:rsid w:val="00033BD2"/>
    <w:rsid w:val="0003438B"/>
    <w:rsid w:val="000369AB"/>
    <w:rsid w:val="000437AE"/>
    <w:rsid w:val="00055A3C"/>
    <w:rsid w:val="00056397"/>
    <w:rsid w:val="00064E27"/>
    <w:rsid w:val="00066BCE"/>
    <w:rsid w:val="00067388"/>
    <w:rsid w:val="000754BD"/>
    <w:rsid w:val="000866FC"/>
    <w:rsid w:val="00090B30"/>
    <w:rsid w:val="000967D9"/>
    <w:rsid w:val="000A4092"/>
    <w:rsid w:val="000A7A4A"/>
    <w:rsid w:val="000B3E12"/>
    <w:rsid w:val="000B7AD5"/>
    <w:rsid w:val="000C10A4"/>
    <w:rsid w:val="000C31E7"/>
    <w:rsid w:val="000D4D2D"/>
    <w:rsid w:val="000E5191"/>
    <w:rsid w:val="000E567C"/>
    <w:rsid w:val="000E5911"/>
    <w:rsid w:val="000E652B"/>
    <w:rsid w:val="000F5AFE"/>
    <w:rsid w:val="000F784C"/>
    <w:rsid w:val="000F7EDB"/>
    <w:rsid w:val="00103868"/>
    <w:rsid w:val="0010536A"/>
    <w:rsid w:val="00106728"/>
    <w:rsid w:val="00111561"/>
    <w:rsid w:val="001124D6"/>
    <w:rsid w:val="00113DD7"/>
    <w:rsid w:val="00124866"/>
    <w:rsid w:val="0012729D"/>
    <w:rsid w:val="0013754E"/>
    <w:rsid w:val="001463DE"/>
    <w:rsid w:val="00147DA9"/>
    <w:rsid w:val="00154398"/>
    <w:rsid w:val="00156F75"/>
    <w:rsid w:val="00157F15"/>
    <w:rsid w:val="001613ED"/>
    <w:rsid w:val="00164597"/>
    <w:rsid w:val="00167953"/>
    <w:rsid w:val="00176EC9"/>
    <w:rsid w:val="00187998"/>
    <w:rsid w:val="00187BB2"/>
    <w:rsid w:val="00193F8B"/>
    <w:rsid w:val="00195A47"/>
    <w:rsid w:val="00197327"/>
    <w:rsid w:val="001A12DC"/>
    <w:rsid w:val="001A1A77"/>
    <w:rsid w:val="001A3603"/>
    <w:rsid w:val="001B2D81"/>
    <w:rsid w:val="001B467E"/>
    <w:rsid w:val="001B46B1"/>
    <w:rsid w:val="001B4CA8"/>
    <w:rsid w:val="001C4828"/>
    <w:rsid w:val="001C4E76"/>
    <w:rsid w:val="001D1485"/>
    <w:rsid w:val="001D359C"/>
    <w:rsid w:val="001D7FDC"/>
    <w:rsid w:val="001E0BA9"/>
    <w:rsid w:val="001E55F7"/>
    <w:rsid w:val="00206D81"/>
    <w:rsid w:val="0021018C"/>
    <w:rsid w:val="002163AC"/>
    <w:rsid w:val="002164CF"/>
    <w:rsid w:val="002245C1"/>
    <w:rsid w:val="002405AA"/>
    <w:rsid w:val="00240A5F"/>
    <w:rsid w:val="00241A25"/>
    <w:rsid w:val="002451BA"/>
    <w:rsid w:val="00245CD3"/>
    <w:rsid w:val="002515EE"/>
    <w:rsid w:val="00267987"/>
    <w:rsid w:val="00267B8F"/>
    <w:rsid w:val="00270FCA"/>
    <w:rsid w:val="00272A05"/>
    <w:rsid w:val="002742DB"/>
    <w:rsid w:val="00275679"/>
    <w:rsid w:val="00280060"/>
    <w:rsid w:val="00280ED9"/>
    <w:rsid w:val="002866A8"/>
    <w:rsid w:val="00291E7E"/>
    <w:rsid w:val="002920CE"/>
    <w:rsid w:val="00295661"/>
    <w:rsid w:val="00295EBE"/>
    <w:rsid w:val="002A72D1"/>
    <w:rsid w:val="002B3761"/>
    <w:rsid w:val="002B3DDA"/>
    <w:rsid w:val="002D120A"/>
    <w:rsid w:val="002E2AC9"/>
    <w:rsid w:val="002E324D"/>
    <w:rsid w:val="002E58A0"/>
    <w:rsid w:val="002F1FD7"/>
    <w:rsid w:val="002F3238"/>
    <w:rsid w:val="002F607B"/>
    <w:rsid w:val="0030114B"/>
    <w:rsid w:val="00301907"/>
    <w:rsid w:val="00301B04"/>
    <w:rsid w:val="00307D82"/>
    <w:rsid w:val="003101EC"/>
    <w:rsid w:val="0032148A"/>
    <w:rsid w:val="00321F0A"/>
    <w:rsid w:val="003326F9"/>
    <w:rsid w:val="00336E59"/>
    <w:rsid w:val="00356FE7"/>
    <w:rsid w:val="00374D45"/>
    <w:rsid w:val="00380582"/>
    <w:rsid w:val="00380EB6"/>
    <w:rsid w:val="003812FD"/>
    <w:rsid w:val="00385E68"/>
    <w:rsid w:val="003908A8"/>
    <w:rsid w:val="003B237C"/>
    <w:rsid w:val="003B2DA0"/>
    <w:rsid w:val="003C1372"/>
    <w:rsid w:val="003C70C3"/>
    <w:rsid w:val="003C79D2"/>
    <w:rsid w:val="003D70DA"/>
    <w:rsid w:val="003E055D"/>
    <w:rsid w:val="003F1B21"/>
    <w:rsid w:val="003F48BE"/>
    <w:rsid w:val="003F492B"/>
    <w:rsid w:val="003F4FB8"/>
    <w:rsid w:val="003F607D"/>
    <w:rsid w:val="00402F25"/>
    <w:rsid w:val="00403FA8"/>
    <w:rsid w:val="00407356"/>
    <w:rsid w:val="0040750C"/>
    <w:rsid w:val="004200E9"/>
    <w:rsid w:val="00421CE8"/>
    <w:rsid w:val="004301FB"/>
    <w:rsid w:val="0043191F"/>
    <w:rsid w:val="00432DC8"/>
    <w:rsid w:val="004415EA"/>
    <w:rsid w:val="004518FD"/>
    <w:rsid w:val="00457243"/>
    <w:rsid w:val="004578CB"/>
    <w:rsid w:val="0046122D"/>
    <w:rsid w:val="004639AE"/>
    <w:rsid w:val="00472182"/>
    <w:rsid w:val="00472840"/>
    <w:rsid w:val="004739AE"/>
    <w:rsid w:val="004873F5"/>
    <w:rsid w:val="00487B60"/>
    <w:rsid w:val="004905C3"/>
    <w:rsid w:val="0049725B"/>
    <w:rsid w:val="00497AB0"/>
    <w:rsid w:val="004A0322"/>
    <w:rsid w:val="004A2DDC"/>
    <w:rsid w:val="004B0990"/>
    <w:rsid w:val="004B2138"/>
    <w:rsid w:val="004B4477"/>
    <w:rsid w:val="004B6FCA"/>
    <w:rsid w:val="004C41B6"/>
    <w:rsid w:val="004C7C19"/>
    <w:rsid w:val="004D1828"/>
    <w:rsid w:val="004D542D"/>
    <w:rsid w:val="004E0A0F"/>
    <w:rsid w:val="004E12A0"/>
    <w:rsid w:val="004F1EF9"/>
    <w:rsid w:val="005017AF"/>
    <w:rsid w:val="005046B5"/>
    <w:rsid w:val="0051101E"/>
    <w:rsid w:val="005250AB"/>
    <w:rsid w:val="005312F1"/>
    <w:rsid w:val="005348C1"/>
    <w:rsid w:val="005363CE"/>
    <w:rsid w:val="00543451"/>
    <w:rsid w:val="00545B8E"/>
    <w:rsid w:val="00546652"/>
    <w:rsid w:val="00554F1A"/>
    <w:rsid w:val="00555006"/>
    <w:rsid w:val="005560B0"/>
    <w:rsid w:val="00562F5A"/>
    <w:rsid w:val="00567908"/>
    <w:rsid w:val="00572661"/>
    <w:rsid w:val="00575B72"/>
    <w:rsid w:val="00585BF4"/>
    <w:rsid w:val="00586695"/>
    <w:rsid w:val="005A16C4"/>
    <w:rsid w:val="005B345F"/>
    <w:rsid w:val="005B5B06"/>
    <w:rsid w:val="005C0568"/>
    <w:rsid w:val="005C0F5E"/>
    <w:rsid w:val="005C6B1C"/>
    <w:rsid w:val="005D1463"/>
    <w:rsid w:val="005E0E67"/>
    <w:rsid w:val="005F1BA9"/>
    <w:rsid w:val="005F22C0"/>
    <w:rsid w:val="00601560"/>
    <w:rsid w:val="00601AAD"/>
    <w:rsid w:val="006053C0"/>
    <w:rsid w:val="00607DFD"/>
    <w:rsid w:val="00610EC3"/>
    <w:rsid w:val="0061614B"/>
    <w:rsid w:val="006178B9"/>
    <w:rsid w:val="006213EC"/>
    <w:rsid w:val="00625671"/>
    <w:rsid w:val="00626551"/>
    <w:rsid w:val="006301AA"/>
    <w:rsid w:val="00630451"/>
    <w:rsid w:val="00631CA4"/>
    <w:rsid w:val="006327B5"/>
    <w:rsid w:val="00636A45"/>
    <w:rsid w:val="00643764"/>
    <w:rsid w:val="00655B3A"/>
    <w:rsid w:val="00676261"/>
    <w:rsid w:val="00676B34"/>
    <w:rsid w:val="00676FBD"/>
    <w:rsid w:val="00677FED"/>
    <w:rsid w:val="00683596"/>
    <w:rsid w:val="006913B6"/>
    <w:rsid w:val="006A0E3F"/>
    <w:rsid w:val="006A23E0"/>
    <w:rsid w:val="006A67C6"/>
    <w:rsid w:val="006A7918"/>
    <w:rsid w:val="006A7CF0"/>
    <w:rsid w:val="006B17F5"/>
    <w:rsid w:val="006B1839"/>
    <w:rsid w:val="006B53D0"/>
    <w:rsid w:val="006B6369"/>
    <w:rsid w:val="006B7A8C"/>
    <w:rsid w:val="006E2F80"/>
    <w:rsid w:val="006F6128"/>
    <w:rsid w:val="0070281C"/>
    <w:rsid w:val="00705DA5"/>
    <w:rsid w:val="00706171"/>
    <w:rsid w:val="0070736A"/>
    <w:rsid w:val="007114AC"/>
    <w:rsid w:val="007147E0"/>
    <w:rsid w:val="00716940"/>
    <w:rsid w:val="00722B5C"/>
    <w:rsid w:val="00724547"/>
    <w:rsid w:val="00724B4C"/>
    <w:rsid w:val="00731290"/>
    <w:rsid w:val="007365CD"/>
    <w:rsid w:val="00736B50"/>
    <w:rsid w:val="0074223D"/>
    <w:rsid w:val="0074304E"/>
    <w:rsid w:val="007435C3"/>
    <w:rsid w:val="0074629B"/>
    <w:rsid w:val="00752808"/>
    <w:rsid w:val="00760311"/>
    <w:rsid w:val="00761DB2"/>
    <w:rsid w:val="00764F58"/>
    <w:rsid w:val="007709CD"/>
    <w:rsid w:val="007839EC"/>
    <w:rsid w:val="00784469"/>
    <w:rsid w:val="007942ED"/>
    <w:rsid w:val="007A0C88"/>
    <w:rsid w:val="007B0D80"/>
    <w:rsid w:val="007B2D38"/>
    <w:rsid w:val="007B30B9"/>
    <w:rsid w:val="007B709E"/>
    <w:rsid w:val="007D16FE"/>
    <w:rsid w:val="007E0A0B"/>
    <w:rsid w:val="007E5359"/>
    <w:rsid w:val="007E5B76"/>
    <w:rsid w:val="007F1094"/>
    <w:rsid w:val="00806A44"/>
    <w:rsid w:val="00810221"/>
    <w:rsid w:val="00815240"/>
    <w:rsid w:val="00820002"/>
    <w:rsid w:val="008226C1"/>
    <w:rsid w:val="00825A06"/>
    <w:rsid w:val="008263B2"/>
    <w:rsid w:val="008307B8"/>
    <w:rsid w:val="008313B4"/>
    <w:rsid w:val="00842781"/>
    <w:rsid w:val="00843DC4"/>
    <w:rsid w:val="008454F2"/>
    <w:rsid w:val="00847A54"/>
    <w:rsid w:val="00860F8D"/>
    <w:rsid w:val="00861DA4"/>
    <w:rsid w:val="00876977"/>
    <w:rsid w:val="00884C68"/>
    <w:rsid w:val="008927F7"/>
    <w:rsid w:val="008A2564"/>
    <w:rsid w:val="008A2CAA"/>
    <w:rsid w:val="008A7245"/>
    <w:rsid w:val="008B03F6"/>
    <w:rsid w:val="008B3680"/>
    <w:rsid w:val="008B4CEB"/>
    <w:rsid w:val="008C34F3"/>
    <w:rsid w:val="008C4EBD"/>
    <w:rsid w:val="008D1E3F"/>
    <w:rsid w:val="008D7A97"/>
    <w:rsid w:val="008E38B8"/>
    <w:rsid w:val="008E435C"/>
    <w:rsid w:val="008E5855"/>
    <w:rsid w:val="008E6860"/>
    <w:rsid w:val="008E7C5C"/>
    <w:rsid w:val="00903991"/>
    <w:rsid w:val="00910864"/>
    <w:rsid w:val="009128DD"/>
    <w:rsid w:val="00913FE7"/>
    <w:rsid w:val="009149B4"/>
    <w:rsid w:val="00914A89"/>
    <w:rsid w:val="009237E3"/>
    <w:rsid w:val="009348C4"/>
    <w:rsid w:val="00935D47"/>
    <w:rsid w:val="00944BDE"/>
    <w:rsid w:val="00945BB1"/>
    <w:rsid w:val="00951848"/>
    <w:rsid w:val="00952443"/>
    <w:rsid w:val="00954004"/>
    <w:rsid w:val="00956D42"/>
    <w:rsid w:val="00956ED6"/>
    <w:rsid w:val="009603A7"/>
    <w:rsid w:val="00965281"/>
    <w:rsid w:val="00967770"/>
    <w:rsid w:val="00972C82"/>
    <w:rsid w:val="0098000F"/>
    <w:rsid w:val="00983CEC"/>
    <w:rsid w:val="00986E3E"/>
    <w:rsid w:val="009904AE"/>
    <w:rsid w:val="00991FCF"/>
    <w:rsid w:val="00992505"/>
    <w:rsid w:val="009A2B0C"/>
    <w:rsid w:val="009A32C8"/>
    <w:rsid w:val="009B0D56"/>
    <w:rsid w:val="009B281A"/>
    <w:rsid w:val="009B5ADF"/>
    <w:rsid w:val="009B683F"/>
    <w:rsid w:val="009C3AC2"/>
    <w:rsid w:val="009E1718"/>
    <w:rsid w:val="009F20D7"/>
    <w:rsid w:val="009F5E1E"/>
    <w:rsid w:val="00A025D6"/>
    <w:rsid w:val="00A22BBE"/>
    <w:rsid w:val="00A22E44"/>
    <w:rsid w:val="00A270D0"/>
    <w:rsid w:val="00A2797A"/>
    <w:rsid w:val="00A31CE1"/>
    <w:rsid w:val="00A33C99"/>
    <w:rsid w:val="00A355EC"/>
    <w:rsid w:val="00A44859"/>
    <w:rsid w:val="00A44FF2"/>
    <w:rsid w:val="00A5366C"/>
    <w:rsid w:val="00A567FF"/>
    <w:rsid w:val="00A574DC"/>
    <w:rsid w:val="00A60EDC"/>
    <w:rsid w:val="00A67927"/>
    <w:rsid w:val="00A67A75"/>
    <w:rsid w:val="00A719CD"/>
    <w:rsid w:val="00A77F16"/>
    <w:rsid w:val="00A87514"/>
    <w:rsid w:val="00AA1C69"/>
    <w:rsid w:val="00AA402B"/>
    <w:rsid w:val="00AA49A2"/>
    <w:rsid w:val="00AA575F"/>
    <w:rsid w:val="00AB0AFF"/>
    <w:rsid w:val="00AB76BB"/>
    <w:rsid w:val="00AC7022"/>
    <w:rsid w:val="00AD0502"/>
    <w:rsid w:val="00AD344A"/>
    <w:rsid w:val="00AD66AE"/>
    <w:rsid w:val="00AD711E"/>
    <w:rsid w:val="00AD7F8C"/>
    <w:rsid w:val="00AE3109"/>
    <w:rsid w:val="00AE73F1"/>
    <w:rsid w:val="00AF5C4B"/>
    <w:rsid w:val="00AF7779"/>
    <w:rsid w:val="00B01C48"/>
    <w:rsid w:val="00B04A44"/>
    <w:rsid w:val="00B04BAD"/>
    <w:rsid w:val="00B25CF9"/>
    <w:rsid w:val="00B27206"/>
    <w:rsid w:val="00B321D9"/>
    <w:rsid w:val="00B346AF"/>
    <w:rsid w:val="00B361A6"/>
    <w:rsid w:val="00B401C4"/>
    <w:rsid w:val="00B41B0C"/>
    <w:rsid w:val="00B44BDB"/>
    <w:rsid w:val="00B5412A"/>
    <w:rsid w:val="00B55DFD"/>
    <w:rsid w:val="00B60123"/>
    <w:rsid w:val="00B733AA"/>
    <w:rsid w:val="00B73A4C"/>
    <w:rsid w:val="00B77869"/>
    <w:rsid w:val="00B96FF5"/>
    <w:rsid w:val="00BA6DB1"/>
    <w:rsid w:val="00BA74E7"/>
    <w:rsid w:val="00BB58B3"/>
    <w:rsid w:val="00BC1D97"/>
    <w:rsid w:val="00BC6157"/>
    <w:rsid w:val="00BC74E6"/>
    <w:rsid w:val="00BD2A2A"/>
    <w:rsid w:val="00BD379D"/>
    <w:rsid w:val="00BE0A80"/>
    <w:rsid w:val="00BE71DD"/>
    <w:rsid w:val="00BF200B"/>
    <w:rsid w:val="00BF47C1"/>
    <w:rsid w:val="00BF4A23"/>
    <w:rsid w:val="00C1179B"/>
    <w:rsid w:val="00C12659"/>
    <w:rsid w:val="00C15407"/>
    <w:rsid w:val="00C15D21"/>
    <w:rsid w:val="00C22927"/>
    <w:rsid w:val="00C441B9"/>
    <w:rsid w:val="00C46DA5"/>
    <w:rsid w:val="00C50171"/>
    <w:rsid w:val="00C50F21"/>
    <w:rsid w:val="00C51855"/>
    <w:rsid w:val="00C557F1"/>
    <w:rsid w:val="00C570CE"/>
    <w:rsid w:val="00C62A88"/>
    <w:rsid w:val="00C76B3C"/>
    <w:rsid w:val="00C778B4"/>
    <w:rsid w:val="00C8374D"/>
    <w:rsid w:val="00C84F5A"/>
    <w:rsid w:val="00C92385"/>
    <w:rsid w:val="00C9343C"/>
    <w:rsid w:val="00C93EF0"/>
    <w:rsid w:val="00C94E78"/>
    <w:rsid w:val="00CA0F4B"/>
    <w:rsid w:val="00CA1E5F"/>
    <w:rsid w:val="00CC75E3"/>
    <w:rsid w:val="00CE0387"/>
    <w:rsid w:val="00CE2E9C"/>
    <w:rsid w:val="00CE4A59"/>
    <w:rsid w:val="00CE6467"/>
    <w:rsid w:val="00D00396"/>
    <w:rsid w:val="00D00A92"/>
    <w:rsid w:val="00D00BC8"/>
    <w:rsid w:val="00D120DE"/>
    <w:rsid w:val="00D1334F"/>
    <w:rsid w:val="00D15545"/>
    <w:rsid w:val="00D17E5F"/>
    <w:rsid w:val="00D236E5"/>
    <w:rsid w:val="00D26285"/>
    <w:rsid w:val="00D32460"/>
    <w:rsid w:val="00D32A07"/>
    <w:rsid w:val="00D34436"/>
    <w:rsid w:val="00D52799"/>
    <w:rsid w:val="00D52F34"/>
    <w:rsid w:val="00D54180"/>
    <w:rsid w:val="00D57765"/>
    <w:rsid w:val="00D62BEF"/>
    <w:rsid w:val="00D67B83"/>
    <w:rsid w:val="00D70B05"/>
    <w:rsid w:val="00D82C3A"/>
    <w:rsid w:val="00D87123"/>
    <w:rsid w:val="00D874E0"/>
    <w:rsid w:val="00D92244"/>
    <w:rsid w:val="00D94182"/>
    <w:rsid w:val="00DA0D27"/>
    <w:rsid w:val="00DA689F"/>
    <w:rsid w:val="00DA7B2E"/>
    <w:rsid w:val="00DB4019"/>
    <w:rsid w:val="00DD040F"/>
    <w:rsid w:val="00DE624F"/>
    <w:rsid w:val="00DE6536"/>
    <w:rsid w:val="00DF12F3"/>
    <w:rsid w:val="00DF1663"/>
    <w:rsid w:val="00E02244"/>
    <w:rsid w:val="00E067E3"/>
    <w:rsid w:val="00E12CE3"/>
    <w:rsid w:val="00E233BA"/>
    <w:rsid w:val="00E23CD3"/>
    <w:rsid w:val="00E37D4E"/>
    <w:rsid w:val="00E43416"/>
    <w:rsid w:val="00E45785"/>
    <w:rsid w:val="00E514F3"/>
    <w:rsid w:val="00E55AF5"/>
    <w:rsid w:val="00E57795"/>
    <w:rsid w:val="00E60068"/>
    <w:rsid w:val="00E66A89"/>
    <w:rsid w:val="00E83841"/>
    <w:rsid w:val="00E83A82"/>
    <w:rsid w:val="00E85EB9"/>
    <w:rsid w:val="00E86083"/>
    <w:rsid w:val="00E974E9"/>
    <w:rsid w:val="00EA22E3"/>
    <w:rsid w:val="00EA4501"/>
    <w:rsid w:val="00EA5FA3"/>
    <w:rsid w:val="00EB2692"/>
    <w:rsid w:val="00EC37CD"/>
    <w:rsid w:val="00EC4141"/>
    <w:rsid w:val="00EC5372"/>
    <w:rsid w:val="00EC61F9"/>
    <w:rsid w:val="00EC7850"/>
    <w:rsid w:val="00ED2F53"/>
    <w:rsid w:val="00ED467F"/>
    <w:rsid w:val="00ED6A2E"/>
    <w:rsid w:val="00ED7362"/>
    <w:rsid w:val="00ED79FB"/>
    <w:rsid w:val="00EE2A8B"/>
    <w:rsid w:val="00EE64D9"/>
    <w:rsid w:val="00EF3FC7"/>
    <w:rsid w:val="00F129D0"/>
    <w:rsid w:val="00F16F39"/>
    <w:rsid w:val="00F327D3"/>
    <w:rsid w:val="00F41493"/>
    <w:rsid w:val="00F45CB7"/>
    <w:rsid w:val="00F52DF8"/>
    <w:rsid w:val="00F60B24"/>
    <w:rsid w:val="00F70882"/>
    <w:rsid w:val="00F7219A"/>
    <w:rsid w:val="00F72479"/>
    <w:rsid w:val="00F77313"/>
    <w:rsid w:val="00F82213"/>
    <w:rsid w:val="00F877C1"/>
    <w:rsid w:val="00F915B7"/>
    <w:rsid w:val="00F961FE"/>
    <w:rsid w:val="00F97401"/>
    <w:rsid w:val="00FA287D"/>
    <w:rsid w:val="00FB364D"/>
    <w:rsid w:val="00FC6E90"/>
    <w:rsid w:val="00FD6DB3"/>
    <w:rsid w:val="00FE3B9A"/>
    <w:rsid w:val="00FE6291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4CF37"/>
  <w15:docId w15:val="{DF4BC653-8FEB-429F-8B49-97FE445E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Beijing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67FF"/>
    <w:pPr>
      <w:widowControl w:val="0"/>
      <w:spacing w:line="216" w:lineRule="auto"/>
      <w:ind w:right="-99"/>
    </w:pPr>
    <w:rPr>
      <w:rFonts w:ascii="Calibri" w:hAnsi="Calibri"/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rsid w:val="005363CE"/>
    <w:pPr>
      <w:keepNext/>
      <w:spacing w:line="230" w:lineRule="exact"/>
      <w:outlineLvl w:val="0"/>
    </w:pPr>
    <w:rPr>
      <w:rFonts w:ascii="Verdana" w:hAnsi="Verdana"/>
      <w:b/>
      <w:sz w:val="20"/>
    </w:rPr>
  </w:style>
  <w:style w:type="paragraph" w:styleId="Heading2">
    <w:name w:val="heading 2"/>
    <w:basedOn w:val="Normal"/>
    <w:next w:val="Normal"/>
    <w:qFormat/>
    <w:rsid w:val="00A567FF"/>
    <w:pPr>
      <w:keepNext/>
      <w:outlineLvl w:val="1"/>
    </w:pPr>
    <w:rPr>
      <w:b/>
      <w:sz w:val="28"/>
      <w:lang w:eastAsia="en-GB"/>
    </w:rPr>
  </w:style>
  <w:style w:type="paragraph" w:styleId="Heading3">
    <w:name w:val="heading 3"/>
    <w:basedOn w:val="Normal"/>
    <w:next w:val="Normal"/>
    <w:qFormat/>
    <w:rsid w:val="00A567F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363CE"/>
  </w:style>
  <w:style w:type="paragraph" w:styleId="BodyText">
    <w:name w:val="Body Text"/>
    <w:basedOn w:val="Normal"/>
    <w:link w:val="BodyTextChar"/>
    <w:rsid w:val="005363CE"/>
  </w:style>
  <w:style w:type="paragraph" w:styleId="Closing">
    <w:name w:val="Closing"/>
    <w:basedOn w:val="Normal"/>
    <w:rsid w:val="005363CE"/>
  </w:style>
  <w:style w:type="paragraph" w:styleId="Signature">
    <w:name w:val="Signature"/>
    <w:basedOn w:val="Normal"/>
    <w:rsid w:val="005363CE"/>
  </w:style>
  <w:style w:type="paragraph" w:styleId="Header">
    <w:name w:val="header"/>
    <w:basedOn w:val="Normal"/>
    <w:rsid w:val="005363C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5363CE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sid w:val="00D82C3A"/>
    <w:rPr>
      <w:color w:val="0000FF"/>
      <w:u w:val="single"/>
    </w:rPr>
  </w:style>
  <w:style w:type="character" w:customStyle="1" w:styleId="BodyTextChar">
    <w:name w:val="Body Text Char"/>
    <w:link w:val="BodyText"/>
    <w:rsid w:val="00676261"/>
    <w:rPr>
      <w:kern w:val="2"/>
      <w:sz w:val="24"/>
      <w:lang w:val="en-US" w:eastAsia="zh-TW"/>
    </w:rPr>
  </w:style>
  <w:style w:type="character" w:styleId="Strong">
    <w:name w:val="Strong"/>
    <w:uiPriority w:val="22"/>
    <w:qFormat/>
    <w:rsid w:val="001A12DC"/>
    <w:rPr>
      <w:b/>
      <w:bCs/>
    </w:rPr>
  </w:style>
  <w:style w:type="paragraph" w:styleId="BalloonText">
    <w:name w:val="Balloon Text"/>
    <w:basedOn w:val="Normal"/>
    <w:link w:val="BalloonTextChar"/>
    <w:rsid w:val="00CE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0387"/>
    <w:rPr>
      <w:rFonts w:ascii="Tahoma" w:hAnsi="Tahoma" w:cs="Tahoma"/>
      <w:kern w:val="2"/>
      <w:sz w:val="16"/>
      <w:szCs w:val="16"/>
      <w:lang w:val="en-US" w:eastAsia="zh-TW"/>
    </w:rPr>
  </w:style>
  <w:style w:type="paragraph" w:styleId="ListParagraph">
    <w:name w:val="List Paragraph"/>
    <w:basedOn w:val="Normal"/>
    <w:uiPriority w:val="34"/>
    <w:qFormat/>
    <w:rsid w:val="00825A06"/>
    <w:pPr>
      <w:widowControl/>
      <w:ind w:left="720"/>
    </w:pPr>
    <w:rPr>
      <w:rFonts w:eastAsia="Calibri" w:cs="Calibri"/>
      <w:kern w:val="0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03438B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01AA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5CD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07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29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0763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0107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11025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2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6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8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5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8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9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25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19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32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14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39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187787">
                                                                              <w:marLeft w:val="0"/>
                                                                              <w:marRight w:val="-432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788984">
                                                                              <w:marLeft w:val="0"/>
                                                                              <w:marRight w:val="-432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4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841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012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531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51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53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76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1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9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0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45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55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59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6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9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43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92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656226">
                                                                              <w:marLeft w:val="0"/>
                                                                              <w:marRight w:val="-432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315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782226">
                                                                              <w:marLeft w:val="0"/>
                                                                              <w:marRight w:val="-432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091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784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31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128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40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6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v-tec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ddalena.catania@eukli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klis.it/en/vertical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kli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EA66-EF9E-4274-8D95-DD2935DD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ZZZ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hsturgess</dc:creator>
  <cp:keywords/>
  <cp:lastModifiedBy>chris blake</cp:lastModifiedBy>
  <cp:revision>2</cp:revision>
  <cp:lastPrinted>2010-10-04T09:25:00Z</cp:lastPrinted>
  <dcterms:created xsi:type="dcterms:W3CDTF">2018-07-05T12:00:00Z</dcterms:created>
  <dcterms:modified xsi:type="dcterms:W3CDTF">2018-07-05T12:00:00Z</dcterms:modified>
</cp:coreProperties>
</file>